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C1" w:rsidRDefault="003C66F3" w:rsidP="003C66F3">
      <w:pPr>
        <w:ind w:left="-709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документы\для департамент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6F3" w:rsidRDefault="003C66F3" w:rsidP="003C66F3">
      <w:pPr>
        <w:ind w:left="-709"/>
      </w:pPr>
    </w:p>
    <w:p w:rsidR="003C66F3" w:rsidRDefault="003C66F3" w:rsidP="003C66F3">
      <w:pPr>
        <w:ind w:left="-709"/>
      </w:pPr>
    </w:p>
    <w:p w:rsidR="003C66F3" w:rsidRDefault="003C66F3" w:rsidP="003C66F3">
      <w:pPr>
        <w:ind w:left="-709"/>
      </w:pPr>
    </w:p>
    <w:p w:rsidR="003C66F3" w:rsidRDefault="003C66F3" w:rsidP="003C66F3">
      <w:pPr>
        <w:ind w:left="-709"/>
      </w:pPr>
    </w:p>
    <w:p w:rsidR="003C66F3" w:rsidRPr="00E72DFE" w:rsidRDefault="003C66F3" w:rsidP="003C66F3">
      <w:pPr>
        <w:pStyle w:val="Heading10"/>
        <w:keepNext/>
        <w:keepLines/>
        <w:shd w:val="clear" w:color="auto" w:fill="auto"/>
        <w:spacing w:before="0" w:after="248"/>
        <w:ind w:left="20" w:right="20"/>
        <w:rPr>
          <w:sz w:val="28"/>
          <w:szCs w:val="28"/>
        </w:rPr>
      </w:pPr>
      <w:bookmarkStart w:id="0" w:name="bookmark0"/>
      <w:r w:rsidRPr="00E72DFE">
        <w:rPr>
          <w:sz w:val="28"/>
          <w:szCs w:val="28"/>
        </w:rPr>
        <w:lastRenderedPageBreak/>
        <w:t>4. Доступ к материально-техническим средствам обеспечения образовательной деятельности</w:t>
      </w:r>
      <w:bookmarkEnd w:id="0"/>
    </w:p>
    <w:p w:rsidR="003C66F3" w:rsidRPr="00E72DFE" w:rsidRDefault="003C66F3" w:rsidP="003C66F3">
      <w:pPr>
        <w:pStyle w:val="a5"/>
        <w:shd w:val="clear" w:color="auto" w:fill="auto"/>
        <w:spacing w:before="0"/>
        <w:ind w:left="20" w:right="20"/>
        <w:rPr>
          <w:sz w:val="28"/>
          <w:szCs w:val="28"/>
        </w:rPr>
      </w:pPr>
      <w:r w:rsidRPr="00E72DFE">
        <w:rPr>
          <w:sz w:val="28"/>
          <w:szCs w:val="28"/>
        </w:rPr>
        <w:t>4.1 Доступ педагогических работников к материально-техническим средствам обеспечения образовательной деятельности осуществляется без ограничения к помещениям и территории ДОУ, где проводятся непосредственно образовательная деятельность (по расписанию) и иные мероприятия.</w:t>
      </w:r>
    </w:p>
    <w:p w:rsidR="003C66F3" w:rsidRPr="00E72DFE" w:rsidRDefault="003C66F3" w:rsidP="003C66F3">
      <w:pPr>
        <w:pStyle w:val="a5"/>
        <w:numPr>
          <w:ilvl w:val="0"/>
          <w:numId w:val="1"/>
        </w:numPr>
        <w:shd w:val="clear" w:color="auto" w:fill="auto"/>
        <w:tabs>
          <w:tab w:val="left" w:pos="721"/>
        </w:tabs>
        <w:spacing w:before="0"/>
        <w:ind w:left="20" w:right="20"/>
        <w:rPr>
          <w:sz w:val="28"/>
          <w:szCs w:val="28"/>
        </w:rPr>
      </w:pPr>
      <w:r w:rsidRPr="00E72DFE">
        <w:rPr>
          <w:sz w:val="28"/>
          <w:szCs w:val="28"/>
        </w:rPr>
        <w:t>Использование движимых (переносных) материально-технических средств обеспечения образовательной деятельности осуществляется по письменной заявке, поданной педагогическим работником (не менее чем за 2 рабочих дня до дня использования материально-технических средств) на имя лица, ответственного за сохранность и правильное использование соответствующих средств (заведующий, завхоз).</w:t>
      </w:r>
    </w:p>
    <w:p w:rsidR="003C66F3" w:rsidRPr="00E72DFE" w:rsidRDefault="003C66F3" w:rsidP="003C66F3">
      <w:pPr>
        <w:pStyle w:val="a5"/>
        <w:numPr>
          <w:ilvl w:val="0"/>
          <w:numId w:val="1"/>
        </w:numPr>
        <w:shd w:val="clear" w:color="auto" w:fill="auto"/>
        <w:tabs>
          <w:tab w:val="left" w:pos="706"/>
        </w:tabs>
        <w:spacing w:before="0"/>
        <w:ind w:left="20" w:right="20"/>
        <w:rPr>
          <w:sz w:val="28"/>
          <w:szCs w:val="28"/>
        </w:rPr>
      </w:pPr>
      <w:r w:rsidRPr="00E72DFE">
        <w:rPr>
          <w:sz w:val="28"/>
          <w:szCs w:val="28"/>
        </w:rPr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3C66F3" w:rsidRPr="00E72DFE" w:rsidRDefault="003C66F3" w:rsidP="003C66F3">
      <w:pPr>
        <w:pStyle w:val="a5"/>
        <w:numPr>
          <w:ilvl w:val="0"/>
          <w:numId w:val="1"/>
        </w:numPr>
        <w:shd w:val="clear" w:color="auto" w:fill="auto"/>
        <w:tabs>
          <w:tab w:val="left" w:pos="836"/>
        </w:tabs>
        <w:spacing w:before="0"/>
        <w:ind w:left="20" w:right="20"/>
        <w:rPr>
          <w:sz w:val="28"/>
          <w:szCs w:val="28"/>
        </w:rPr>
      </w:pPr>
      <w:r w:rsidRPr="00E72DFE">
        <w:rPr>
          <w:sz w:val="28"/>
          <w:szCs w:val="28"/>
        </w:rPr>
        <w:t>Для распечатывания учебных и методических материалов педагогические работники имеют право пользоваться принтером.</w:t>
      </w:r>
    </w:p>
    <w:p w:rsidR="003C66F3" w:rsidRPr="00E72DFE" w:rsidRDefault="003C66F3" w:rsidP="003C66F3">
      <w:pPr>
        <w:pStyle w:val="a5"/>
        <w:numPr>
          <w:ilvl w:val="0"/>
          <w:numId w:val="1"/>
        </w:numPr>
        <w:shd w:val="clear" w:color="auto" w:fill="auto"/>
        <w:tabs>
          <w:tab w:val="left" w:pos="553"/>
        </w:tabs>
        <w:spacing w:before="0"/>
        <w:ind w:left="20" w:right="20"/>
        <w:rPr>
          <w:sz w:val="28"/>
          <w:szCs w:val="28"/>
        </w:rPr>
      </w:pPr>
      <w:r w:rsidRPr="00E72DFE">
        <w:rPr>
          <w:sz w:val="28"/>
          <w:szCs w:val="28"/>
        </w:rPr>
        <w:t xml:space="preserve">Накопители информации (СБ-диски, </w:t>
      </w:r>
      <w:proofErr w:type="spellStart"/>
      <w:r w:rsidRPr="00E72DFE">
        <w:rPr>
          <w:sz w:val="28"/>
          <w:szCs w:val="28"/>
        </w:rPr>
        <w:t>флеш</w:t>
      </w:r>
      <w:proofErr w:type="spellEnd"/>
      <w:r w:rsidRPr="00E72DFE">
        <w:rPr>
          <w:sz w:val="28"/>
          <w:szCs w:val="28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3C66F3" w:rsidRDefault="003C66F3" w:rsidP="003C66F3">
      <w:pPr>
        <w:ind w:left="-709"/>
      </w:pPr>
      <w:bookmarkStart w:id="1" w:name="_GoBack"/>
      <w:bookmarkEnd w:id="1"/>
    </w:p>
    <w:sectPr w:rsidR="003C66F3" w:rsidSect="003C66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8F"/>
    <w:rsid w:val="003C66F3"/>
    <w:rsid w:val="009958C1"/>
    <w:rsid w:val="00AD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6F3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3C66F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Heading1">
    <w:name w:val="Heading #1_"/>
    <w:basedOn w:val="a0"/>
    <w:link w:val="Heading10"/>
    <w:uiPriority w:val="99"/>
    <w:locked/>
    <w:rsid w:val="003C66F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3C66F3"/>
    <w:pPr>
      <w:shd w:val="clear" w:color="auto" w:fill="FFFFFF"/>
      <w:spacing w:before="60"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3C66F3"/>
  </w:style>
  <w:style w:type="paragraph" w:customStyle="1" w:styleId="Heading10">
    <w:name w:val="Heading #1"/>
    <w:basedOn w:val="a"/>
    <w:link w:val="Heading1"/>
    <w:uiPriority w:val="99"/>
    <w:rsid w:val="003C66F3"/>
    <w:pPr>
      <w:shd w:val="clear" w:color="auto" w:fill="FFFFFF"/>
      <w:spacing w:before="240" w:after="240" w:line="331" w:lineRule="exact"/>
      <w:ind w:firstLine="640"/>
      <w:jc w:val="both"/>
      <w:outlineLvl w:val="0"/>
    </w:pPr>
    <w:rPr>
      <w:rFonts w:ascii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6F3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3C66F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Heading1">
    <w:name w:val="Heading #1_"/>
    <w:basedOn w:val="a0"/>
    <w:link w:val="Heading10"/>
    <w:uiPriority w:val="99"/>
    <w:locked/>
    <w:rsid w:val="003C66F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3C66F3"/>
    <w:pPr>
      <w:shd w:val="clear" w:color="auto" w:fill="FFFFFF"/>
      <w:spacing w:before="60"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3C66F3"/>
  </w:style>
  <w:style w:type="paragraph" w:customStyle="1" w:styleId="Heading10">
    <w:name w:val="Heading #1"/>
    <w:basedOn w:val="a"/>
    <w:link w:val="Heading1"/>
    <w:uiPriority w:val="99"/>
    <w:rsid w:val="003C66F3"/>
    <w:pPr>
      <w:shd w:val="clear" w:color="auto" w:fill="FFFFFF"/>
      <w:spacing w:before="240" w:after="240" w:line="331" w:lineRule="exact"/>
      <w:ind w:firstLine="640"/>
      <w:jc w:val="both"/>
      <w:outlineLvl w:val="0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1052</Characters>
  <Application>Microsoft Office Word</Application>
  <DocSecurity>0</DocSecurity>
  <Lines>8</Lines>
  <Paragraphs>2</Paragraphs>
  <ScaleCrop>false</ScaleCrop>
  <Company>Home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2017-07-07T17:34:00Z</dcterms:created>
  <dcterms:modified xsi:type="dcterms:W3CDTF">2017-07-07T17:36:00Z</dcterms:modified>
</cp:coreProperties>
</file>